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DC" w:rsidRDefault="00622FDC" w:rsidP="00622FDC">
      <w:pPr>
        <w:ind w:firstLine="709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>МИНИСТЕРСТВО ПРОСВЕЩЕНИЯ РОССИЙСКОЙ ФЕДЕРАЦИИ</w:t>
      </w:r>
    </w:p>
    <w:p w:rsidR="00622FDC" w:rsidRDefault="00622FDC" w:rsidP="00622FDC">
      <w:pPr>
        <w:ind w:firstLine="709"/>
        <w:jc w:val="center"/>
        <w:rPr>
          <w:kern w:val="0"/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22FDC" w:rsidRDefault="00622FDC" w:rsidP="00622FD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высшего образования «Алтайский государственный гуманитарно-педагогический университет  имени В.М. Шукшина» </w:t>
      </w:r>
      <w:r>
        <w:rPr>
          <w:sz w:val="24"/>
          <w:szCs w:val="24"/>
        </w:rPr>
        <w:br/>
        <w:t>(АГГПУ им. В.М. Шукшина)</w:t>
      </w:r>
    </w:p>
    <w:p w:rsidR="00622FDC" w:rsidRDefault="00622FDC" w:rsidP="00622FDC">
      <w:pPr>
        <w:rPr>
          <w:b/>
          <w:sz w:val="24"/>
          <w:szCs w:val="24"/>
        </w:rPr>
      </w:pPr>
    </w:p>
    <w:p w:rsidR="00622FDC" w:rsidRDefault="00622FDC" w:rsidP="00622FD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</w:t>
      </w:r>
    </w:p>
    <w:p w:rsidR="00622FDC" w:rsidRDefault="00622FDC" w:rsidP="00622FD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правил приема</w:t>
      </w:r>
    </w:p>
    <w:p w:rsidR="00622FDC" w:rsidRDefault="00622FDC" w:rsidP="00622FD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2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3242">
        <w:rPr>
          <w:rFonts w:ascii="Times New Roman" w:hAnsi="Times New Roman" w:cs="Times New Roman"/>
          <w:sz w:val="24"/>
          <w:szCs w:val="24"/>
        </w:rPr>
        <w:t xml:space="preserve"> обучение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42">
        <w:rPr>
          <w:rFonts w:ascii="Times New Roman" w:hAnsi="Times New Roman" w:cs="Times New Roman"/>
          <w:sz w:val="24"/>
          <w:szCs w:val="24"/>
        </w:rPr>
        <w:t>высшего образования программам подготовки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42">
        <w:rPr>
          <w:rFonts w:ascii="Times New Roman" w:hAnsi="Times New Roman" w:cs="Times New Roman"/>
          <w:sz w:val="24"/>
          <w:szCs w:val="24"/>
        </w:rPr>
        <w:t>и научно-педагогических кадров в аспирантуре</w:t>
      </w:r>
    </w:p>
    <w:p w:rsidR="00622FDC" w:rsidRDefault="00622FDC" w:rsidP="00622FD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E86E3A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</w:rPr>
        <w:t>-202</w:t>
      </w:r>
      <w:r w:rsidR="00E86E3A">
        <w:rPr>
          <w:b/>
          <w:sz w:val="24"/>
          <w:szCs w:val="24"/>
          <w:lang w:val="en-US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учебный год</w:t>
      </w:r>
    </w:p>
    <w:p w:rsidR="00622FDC" w:rsidRDefault="00622FDC" w:rsidP="00622FDC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(принятых на заседании Ученого совета «2</w:t>
      </w:r>
      <w:r w:rsidR="00F7187D">
        <w:rPr>
          <w:rFonts w:ascii="Times New Roman" w:hAnsi="Times New Roman" w:cs="Times New Roman"/>
          <w:b/>
          <w:i/>
          <w:sz w:val="24"/>
          <w:szCs w:val="24"/>
        </w:rPr>
        <w:t>3» октябр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2023 г. Протокол № </w:t>
      </w:r>
      <w:r w:rsidR="00F7187D">
        <w:rPr>
          <w:rFonts w:ascii="Times New Roman" w:hAnsi="Times New Roman" w:cs="Times New Roman"/>
          <w:b/>
          <w:i/>
          <w:sz w:val="24"/>
          <w:szCs w:val="24"/>
        </w:rPr>
        <w:t>3/1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22FDC" w:rsidRDefault="00622FDC" w:rsidP="00AA79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7996" w:rsidRPr="007B07B4" w:rsidRDefault="00AA7996" w:rsidP="00AA79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VIII. Особенности приема на обучение иностранных граждан</w:t>
      </w:r>
    </w:p>
    <w:p w:rsidR="00AA7996" w:rsidRPr="007B07B4" w:rsidRDefault="00AA7996" w:rsidP="00AA79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и лиц без гражданства</w:t>
      </w:r>
    </w:p>
    <w:p w:rsidR="00AA7996" w:rsidRPr="007B07B4" w:rsidRDefault="00AA7996" w:rsidP="00AA7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 xml:space="preserve">62.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4">
        <w:r w:rsidRPr="007B07B4">
          <w:rPr>
            <w:rFonts w:ascii="Times New Roman" w:hAnsi="Times New Roman" w:cs="Times New Roman"/>
            <w:sz w:val="24"/>
            <w:szCs w:val="24"/>
          </w:rPr>
          <w:t>квотой</w:t>
        </w:r>
      </w:hyperlink>
      <w:r w:rsidRPr="007B07B4">
        <w:rPr>
          <w:rFonts w:ascii="Times New Roman" w:hAnsi="Times New Roman" w:cs="Times New Roman"/>
          <w:sz w:val="24"/>
          <w:szCs w:val="24"/>
        </w:rPr>
        <w:t xml:space="preserve">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 &lt;15&gt;.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5">
        <w:r w:rsidRPr="007B07B4">
          <w:rPr>
            <w:rFonts w:ascii="Times New Roman" w:hAnsi="Times New Roman" w:cs="Times New Roman"/>
            <w:sz w:val="24"/>
            <w:szCs w:val="24"/>
          </w:rPr>
          <w:t>Часть 3 статьи 78</w:t>
        </w:r>
      </w:hyperlink>
      <w:r w:rsidRPr="007B07B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7996" w:rsidRPr="007B07B4" w:rsidRDefault="00AA7996" w:rsidP="00AA7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996" w:rsidRPr="007B07B4" w:rsidRDefault="00AA7996" w:rsidP="00AA7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63.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организации.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 xml:space="preserve">64.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40">
        <w:r w:rsidRPr="007B07B4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7B07B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7B07B4">
        <w:rPr>
          <w:rFonts w:ascii="Times New Roman" w:hAnsi="Times New Roman" w:cs="Times New Roman"/>
          <w:sz w:val="24"/>
          <w:szCs w:val="24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 xml:space="preserve">65. 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</w:t>
      </w:r>
      <w:hyperlink w:anchor="P140">
        <w:r w:rsidRPr="007B07B4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7B07B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7B07B4">
        <w:rPr>
          <w:rFonts w:ascii="Times New Roman" w:hAnsi="Times New Roman" w:cs="Times New Roman"/>
          <w:sz w:val="24"/>
          <w:szCs w:val="24"/>
        </w:rPr>
        <w:t xml:space="preserve">, оригиналы или копии документов, предусмотренных </w:t>
      </w:r>
      <w:hyperlink r:id="rId6">
        <w:r w:rsidRPr="007B07B4">
          <w:rPr>
            <w:rFonts w:ascii="Times New Roman" w:hAnsi="Times New Roman" w:cs="Times New Roman"/>
            <w:sz w:val="24"/>
            <w:szCs w:val="24"/>
          </w:rPr>
          <w:t>частью 6 статьи 17</w:t>
        </w:r>
      </w:hyperlink>
      <w:r w:rsidRPr="007B07B4">
        <w:rPr>
          <w:rFonts w:ascii="Times New Roman" w:hAnsi="Times New Roman" w:cs="Times New Roman"/>
          <w:sz w:val="24"/>
          <w:szCs w:val="24"/>
        </w:rP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&lt;16&gt;.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&lt;16&gt; Собрание законодательства Российской Федерации, 1999, N 22, ст. 2670; 2013, N 30, ст. 4036.</w:t>
      </w:r>
    </w:p>
    <w:p w:rsidR="00AA7996" w:rsidRPr="007B07B4" w:rsidRDefault="00AA7996" w:rsidP="00AA7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996" w:rsidRPr="007B07B4" w:rsidRDefault="00AA7996" w:rsidP="00AA7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lastRenderedPageBreak/>
        <w:t xml:space="preserve">66. При подаче документов иностранный гражданин или лицо без гражданства представляет в соответствии с </w:t>
      </w:r>
      <w:hyperlink w:anchor="P141">
        <w:r w:rsidRPr="007B07B4">
          <w:rPr>
            <w:rFonts w:ascii="Times New Roman" w:hAnsi="Times New Roman" w:cs="Times New Roman"/>
            <w:sz w:val="24"/>
            <w:szCs w:val="24"/>
          </w:rPr>
          <w:t>подпунктом 1 пункта 18</w:t>
        </w:r>
      </w:hyperlink>
      <w:r w:rsidRPr="007B07B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7B07B4">
        <w:rPr>
          <w:rFonts w:ascii="Times New Roman" w:hAnsi="Times New Roman" w:cs="Times New Roman"/>
          <w:sz w:val="24"/>
          <w:szCs w:val="24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7">
        <w:r w:rsidRPr="007B07B4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7B07B4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&lt;17&gt;.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A7996" w:rsidRPr="007B07B4" w:rsidRDefault="00AA7996" w:rsidP="00AA7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7B4">
        <w:rPr>
          <w:rFonts w:ascii="Times New Roman" w:hAnsi="Times New Roman" w:cs="Times New Roman"/>
          <w:sz w:val="24"/>
          <w:szCs w:val="24"/>
        </w:rPr>
        <w:t>&lt;17&gt; Собрание законодательства Российской Федерации, 2002, N 30, ст. 3032; 2021, N 9, ст. 1475.</w:t>
      </w:r>
    </w:p>
    <w:sectPr w:rsidR="00AA7996" w:rsidRPr="007B07B4" w:rsidSect="00622F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996"/>
    <w:rsid w:val="00622FDC"/>
    <w:rsid w:val="00923B39"/>
    <w:rsid w:val="009A0964"/>
    <w:rsid w:val="00AA7996"/>
    <w:rsid w:val="00B73C95"/>
    <w:rsid w:val="00E86E3A"/>
    <w:rsid w:val="00F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1EC3D-8E8A-4504-AA02-065ADAB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FDE10B82FF3600F3EC070CE75344B432AF2C987FAF63C7D7CE9A5CC49F4165814944FE3DA0ABB10FFECA2F1961EE4D293B6AC3121DD424B7F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DE10B82FF3600F3EC070CE75344B437A82E9D7EA363C7D7CE9A5CC49F4165814944FE3AABFFE94AA0937C5B2AE24F31276BC1B0FEC" TargetMode="External"/><Relationship Id="rId5" Type="http://schemas.openxmlformats.org/officeDocument/2006/relationships/hyperlink" Target="consultantplus://offline/ref=73FDE10B82FF3600F3EC070CE75344B432AF2C9D7AAE63C7D7CE9A5CC49F4165814944FE3DA1ABBB0FFECA2F1961EE4D293B6AC3121DD424B7F6C" TargetMode="External"/><Relationship Id="rId4" Type="http://schemas.openxmlformats.org/officeDocument/2006/relationships/hyperlink" Target="consultantplus://offline/ref=73FDE10B82FF3600F3EC070CE75344B435AA2F9C7BA263C7D7CE9A5CC49F4165814944FE3DA0ABB80BFECA2F1961EE4D293B6AC3121DD424B7F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Жила Алексей В.</cp:lastModifiedBy>
  <cp:revision>4</cp:revision>
  <dcterms:created xsi:type="dcterms:W3CDTF">2023-09-21T09:47:00Z</dcterms:created>
  <dcterms:modified xsi:type="dcterms:W3CDTF">2023-11-10T07:31:00Z</dcterms:modified>
</cp:coreProperties>
</file>